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9" w:rsidRPr="00AA35D9" w:rsidRDefault="006D1A2C" w:rsidP="009C6102">
      <w:pPr>
        <w:spacing w:after="0" w:line="40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</w:pPr>
      <w:r w:rsidRPr="00F363C3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к письму Минкультуры России </w:t>
      </w:r>
      <w:r w:rsidR="00F3724B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№ </w:t>
      </w:r>
      <w:r w:rsidR="00DD03D4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>2</w:t>
      </w:r>
    </w:p>
    <w:p w:rsidR="00250742" w:rsidRDefault="00250742" w:rsidP="00F962C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D70E4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Методические рекомендации по подготовке заяво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чной документации </w:t>
      </w:r>
      <w:r w:rsidR="00660D3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br/>
      </w:r>
      <w:r w:rsidR="00416D5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для</w:t>
      </w:r>
      <w:r w:rsidR="00660D3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реализации</w:t>
      </w:r>
      <w:r w:rsidRPr="00D70E4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мероприятий, направленных на </w:t>
      </w:r>
      <w:r w:rsidR="00882E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реконструкцию и капитальный ремонт </w:t>
      </w:r>
      <w:r w:rsidR="003C15F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региональных и </w:t>
      </w:r>
      <w:r w:rsidR="00882E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муниципальных музеев </w:t>
      </w:r>
      <w:r w:rsidRPr="00F962C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национального проекта «Культура»</w:t>
      </w:r>
    </w:p>
    <w:p w:rsidR="00617DAE" w:rsidRPr="00D354E2" w:rsidRDefault="00790B16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П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од </w:t>
      </w:r>
      <w:r w:rsidR="003C15FE" w:rsidRPr="00D354E2"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="00882EB7" w:rsidRPr="00D354E2">
        <w:rPr>
          <w:rFonts w:ascii="Times New Roman" w:hAnsi="Times New Roman" w:cs="Times New Roman"/>
          <w:sz w:val="28"/>
          <w:szCs w:val="28"/>
        </w:rPr>
        <w:t>муниципальными музеями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 понимаются </w:t>
      </w:r>
      <w:r w:rsidR="00882EB7" w:rsidRPr="00D354E2">
        <w:rPr>
          <w:rFonts w:ascii="Times New Roman" w:hAnsi="Times New Roman" w:cs="Times New Roman"/>
          <w:sz w:val="28"/>
          <w:szCs w:val="28"/>
        </w:rPr>
        <w:t>некоммерческие учреждения культуры, созданные муниципальными образованиями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зарегистрированные в реестре музеев Государственного каталога Музейного фонда Российской Федерации.</w:t>
      </w:r>
    </w:p>
    <w:p w:rsidR="00250742" w:rsidRPr="00D354E2" w:rsidRDefault="00250742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D354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54E2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882EB7" w:rsidRPr="00D354E2">
        <w:rPr>
          <w:rFonts w:ascii="Times New Roman" w:hAnsi="Times New Roman" w:cs="Times New Roman"/>
          <w:sz w:val="28"/>
          <w:szCs w:val="28"/>
        </w:rPr>
        <w:t xml:space="preserve">, возникших при реализации мероприятий государственных программ </w:t>
      </w:r>
      <w:r w:rsidRPr="00D354E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882EB7" w:rsidRPr="00D354E2">
        <w:rPr>
          <w:rFonts w:ascii="Times New Roman" w:hAnsi="Times New Roman" w:cs="Times New Roman"/>
          <w:sz w:val="28"/>
          <w:szCs w:val="28"/>
        </w:rPr>
        <w:t>и (или) при предоставлении субсидии из бюджета субъекта Российской Федерации местным бюджетам для реализации мероприятий муниципальных программ, предусматривающих реконструкцию и капиталь</w:t>
      </w:r>
      <w:r w:rsidR="00150B80" w:rsidRPr="00D354E2">
        <w:rPr>
          <w:rFonts w:ascii="Times New Roman" w:hAnsi="Times New Roman" w:cs="Times New Roman"/>
          <w:sz w:val="28"/>
          <w:szCs w:val="28"/>
        </w:rPr>
        <w:t xml:space="preserve">ный ремонт </w:t>
      </w:r>
      <w:r w:rsidR="00610605" w:rsidRPr="00D354E2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="00610605" w:rsidRPr="00D354E2">
        <w:rPr>
          <w:rFonts w:ascii="Times New Roman" w:hAnsi="Times New Roman" w:cs="Times New Roman"/>
          <w:sz w:val="28"/>
          <w:szCs w:val="28"/>
        </w:rPr>
        <w:t xml:space="preserve">и </w:t>
      </w:r>
      <w:r w:rsidR="00150B80" w:rsidRPr="00D354E2">
        <w:rPr>
          <w:rFonts w:ascii="Times New Roman" w:hAnsi="Times New Roman" w:cs="Times New Roman"/>
          <w:sz w:val="28"/>
          <w:szCs w:val="28"/>
        </w:rPr>
        <w:t xml:space="preserve">муниципальных музеев </w:t>
      </w:r>
      <w:r w:rsidR="000E20CE" w:rsidRPr="00D354E2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150B80" w:rsidRPr="00D354E2">
        <w:rPr>
          <w:rFonts w:ascii="Times New Roman" w:hAnsi="Times New Roman" w:cs="Times New Roman"/>
          <w:sz w:val="28"/>
          <w:szCs w:val="28"/>
        </w:rPr>
        <w:t>.</w:t>
      </w:r>
    </w:p>
    <w:p w:rsidR="00854C1A" w:rsidRPr="00D354E2" w:rsidRDefault="00854C1A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 xml:space="preserve">Учитывая, что субсидия предоставляется на реконструкцию </w:t>
      </w:r>
      <w:r w:rsidRPr="00D354E2">
        <w:rPr>
          <w:rFonts w:ascii="Times New Roman" w:hAnsi="Times New Roman" w:cs="Times New Roman"/>
          <w:sz w:val="28"/>
          <w:szCs w:val="28"/>
        </w:rPr>
        <w:br/>
        <w:t>и капитальный ремонт региональных и муниципальных музеев</w:t>
      </w:r>
      <w:r w:rsidR="00FB1ADB" w:rsidRPr="00D354E2">
        <w:rPr>
          <w:rFonts w:ascii="Times New Roman" w:hAnsi="Times New Roman" w:cs="Times New Roman"/>
          <w:sz w:val="28"/>
          <w:szCs w:val="28"/>
        </w:rPr>
        <w:t>,</w:t>
      </w:r>
      <w:r w:rsidRPr="00D354E2">
        <w:rPr>
          <w:rFonts w:ascii="Times New Roman" w:hAnsi="Times New Roman" w:cs="Times New Roman"/>
          <w:sz w:val="28"/>
          <w:szCs w:val="28"/>
        </w:rPr>
        <w:t xml:space="preserve"> наименование видов работ в заключение государственной экспертизы должно соответствовать наименованию Мероприятия.</w:t>
      </w:r>
    </w:p>
    <w:p w:rsidR="00250742" w:rsidRPr="00D354E2" w:rsidRDefault="00854C1A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, что </w:t>
      </w:r>
      <w:r w:rsidR="000E20CE" w:rsidRPr="00D354E2">
        <w:rPr>
          <w:rFonts w:ascii="Times New Roman" w:hAnsi="Times New Roman" w:cs="Times New Roman"/>
          <w:sz w:val="28"/>
          <w:szCs w:val="28"/>
        </w:rPr>
        <w:t>ф</w:t>
      </w:r>
      <w:r w:rsidR="00250742" w:rsidRPr="00D354E2">
        <w:rPr>
          <w:rFonts w:ascii="Times New Roman" w:hAnsi="Times New Roman" w:cs="Times New Roman"/>
          <w:sz w:val="28"/>
          <w:szCs w:val="28"/>
        </w:rPr>
        <w:t>едеральный проект «Культурная среда» направлен</w:t>
      </w:r>
      <w:r w:rsidR="00FB1ADB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на </w:t>
      </w:r>
      <w:r w:rsidR="00250742" w:rsidRPr="00D354E2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жизни граждан путем модернизации инфраструктуры, в том числе </w:t>
      </w:r>
      <w:r w:rsidR="00150B80" w:rsidRPr="00D354E2">
        <w:rPr>
          <w:rFonts w:ascii="Times New Roman" w:eastAsia="Calibri" w:hAnsi="Times New Roman" w:cs="Times New Roman"/>
          <w:sz w:val="28"/>
          <w:szCs w:val="28"/>
        </w:rPr>
        <w:t xml:space="preserve">через реконструкцию и капитальный ремонт </w:t>
      </w:r>
      <w:r w:rsidR="000725F1" w:rsidRPr="00D354E2">
        <w:rPr>
          <w:rFonts w:ascii="Times New Roman" w:eastAsia="Calibri" w:hAnsi="Times New Roman" w:cs="Times New Roman"/>
          <w:sz w:val="28"/>
          <w:szCs w:val="28"/>
        </w:rPr>
        <w:t xml:space="preserve">региональных и </w:t>
      </w:r>
      <w:r w:rsidR="00150B80" w:rsidRPr="00D354E2">
        <w:rPr>
          <w:rFonts w:ascii="Times New Roman" w:eastAsia="Calibri" w:hAnsi="Times New Roman" w:cs="Times New Roman"/>
          <w:sz w:val="28"/>
          <w:szCs w:val="28"/>
        </w:rPr>
        <w:t>муниципальных музеев, реконструкция и капитальный ремонт</w:t>
      </w:r>
      <w:r w:rsidR="00250742" w:rsidRPr="00D3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C57" w:rsidRPr="00D354E2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="00250742" w:rsidRPr="00D354E2">
        <w:rPr>
          <w:rFonts w:ascii="Times New Roman" w:eastAsia="Calibri" w:hAnsi="Times New Roman" w:cs="Times New Roman"/>
          <w:sz w:val="28"/>
          <w:szCs w:val="28"/>
        </w:rPr>
        <w:t>отвеча</w:t>
      </w:r>
      <w:r w:rsidR="00504C57" w:rsidRPr="00D354E2">
        <w:rPr>
          <w:rFonts w:ascii="Times New Roman" w:eastAsia="Calibri" w:hAnsi="Times New Roman" w:cs="Times New Roman"/>
          <w:sz w:val="28"/>
          <w:szCs w:val="28"/>
        </w:rPr>
        <w:t>ть</w:t>
      </w:r>
      <w:r w:rsidR="00250742" w:rsidRPr="00D354E2">
        <w:rPr>
          <w:rFonts w:ascii="Times New Roman" w:eastAsia="Calibri" w:hAnsi="Times New Roman" w:cs="Times New Roman"/>
          <w:sz w:val="28"/>
          <w:szCs w:val="28"/>
        </w:rPr>
        <w:t xml:space="preserve"> современным требованиям</w:t>
      </w:r>
      <w:r w:rsidR="000E20CE" w:rsidRPr="00D354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4CC" w:rsidRPr="00D354E2" w:rsidRDefault="000E20CE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При этом</w:t>
      </w:r>
      <w:r w:rsidR="00CA64CC" w:rsidRPr="00D354E2">
        <w:rPr>
          <w:rFonts w:ascii="Times New Roman" w:hAnsi="Times New Roman" w:cs="Times New Roman"/>
          <w:sz w:val="28"/>
          <w:szCs w:val="28"/>
        </w:rPr>
        <w:t xml:space="preserve"> рекомендуется осуществить перерасчет стоимости объектов, заключения государственных экспертиз по которым были получены более </w:t>
      </w:r>
      <w:r w:rsidR="004228CA" w:rsidRPr="00D354E2">
        <w:rPr>
          <w:rFonts w:ascii="Times New Roman" w:hAnsi="Times New Roman" w:cs="Times New Roman"/>
          <w:sz w:val="28"/>
          <w:szCs w:val="28"/>
        </w:rPr>
        <w:br/>
      </w:r>
      <w:r w:rsidR="00CA64CC" w:rsidRPr="00D354E2">
        <w:rPr>
          <w:rFonts w:ascii="Times New Roman" w:hAnsi="Times New Roman" w:cs="Times New Roman"/>
          <w:sz w:val="28"/>
          <w:szCs w:val="28"/>
        </w:rPr>
        <w:t>1 года назад.</w:t>
      </w:r>
    </w:p>
    <w:p w:rsidR="00EC24B6" w:rsidRPr="00D354E2" w:rsidRDefault="00EC24B6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Обращаем внимание, что распределение средств федерального бюджета</w:t>
      </w:r>
      <w:r w:rsidR="00854C1A" w:rsidRPr="00D354E2">
        <w:rPr>
          <w:rFonts w:ascii="Times New Roman" w:hAnsi="Times New Roman" w:cs="Times New Roman"/>
          <w:sz w:val="28"/>
          <w:szCs w:val="28"/>
        </w:rPr>
        <w:t>,</w:t>
      </w:r>
      <w:r w:rsidRPr="00D354E2">
        <w:rPr>
          <w:rFonts w:ascii="Times New Roman" w:hAnsi="Times New Roman" w:cs="Times New Roman"/>
          <w:sz w:val="28"/>
          <w:szCs w:val="28"/>
        </w:rPr>
        <w:t xml:space="preserve"> предусмотренное субъектам Российской Федерации на плановый период 2024 и 2025 годов в Федеральном законе от 05.12.2022 № 466-ФЗ </w:t>
      </w:r>
      <w:r w:rsidRPr="00D354E2">
        <w:rPr>
          <w:rFonts w:ascii="Times New Roman" w:hAnsi="Times New Roman" w:cs="Times New Roman"/>
          <w:sz w:val="28"/>
          <w:szCs w:val="28"/>
        </w:rPr>
        <w:br/>
        <w:t xml:space="preserve">«О федеральном бюджете на 2023 год и на плановый период </w:t>
      </w:r>
      <w:r w:rsidRPr="00D354E2">
        <w:rPr>
          <w:rFonts w:ascii="Times New Roman" w:hAnsi="Times New Roman" w:cs="Times New Roman"/>
          <w:sz w:val="28"/>
          <w:szCs w:val="28"/>
        </w:rPr>
        <w:br/>
        <w:t>2024 и 2025 годов»</w:t>
      </w:r>
      <w:r w:rsidR="00FB1ADB" w:rsidRPr="00D354E2">
        <w:rPr>
          <w:rFonts w:ascii="Times New Roman" w:hAnsi="Times New Roman" w:cs="Times New Roman"/>
          <w:sz w:val="28"/>
          <w:szCs w:val="28"/>
        </w:rPr>
        <w:t>,</w:t>
      </w:r>
      <w:r w:rsidRPr="00D354E2">
        <w:rPr>
          <w:rFonts w:ascii="Times New Roman" w:hAnsi="Times New Roman" w:cs="Times New Roman"/>
          <w:sz w:val="28"/>
          <w:szCs w:val="28"/>
        </w:rPr>
        <w:t xml:space="preserve"> будет корректироваться по итогам заседания </w:t>
      </w:r>
      <w:r w:rsidR="00854C1A" w:rsidRPr="00D354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A24B3" w:rsidRPr="00D354E2">
        <w:rPr>
          <w:rFonts w:ascii="Times New Roman" w:hAnsi="Times New Roman" w:cs="Times New Roman"/>
          <w:sz w:val="28"/>
          <w:szCs w:val="28"/>
        </w:rPr>
        <w:br/>
      </w:r>
      <w:r w:rsidR="00854C1A" w:rsidRPr="00D354E2">
        <w:rPr>
          <w:rFonts w:ascii="Times New Roman" w:hAnsi="Times New Roman" w:cs="Times New Roman"/>
          <w:sz w:val="28"/>
          <w:szCs w:val="28"/>
        </w:rPr>
        <w:lastRenderedPageBreak/>
        <w:t xml:space="preserve">по рассмотрению заявок на реализацию мероприятий </w:t>
      </w:r>
      <w:r w:rsidR="002A24B3" w:rsidRPr="00D354E2">
        <w:rPr>
          <w:rFonts w:ascii="Times New Roman" w:hAnsi="Times New Roman" w:cs="Times New Roman"/>
          <w:sz w:val="28"/>
          <w:szCs w:val="28"/>
        </w:rPr>
        <w:t xml:space="preserve">в </w:t>
      </w:r>
      <w:r w:rsidR="00854C1A" w:rsidRPr="00D354E2">
        <w:rPr>
          <w:rFonts w:ascii="Times New Roman" w:hAnsi="Times New Roman" w:cs="Times New Roman"/>
          <w:sz w:val="28"/>
          <w:szCs w:val="28"/>
        </w:rPr>
        <w:t>рамках федерального</w:t>
      </w:r>
      <w:r w:rsidR="00854C1A" w:rsidRPr="00D354E2">
        <w:rPr>
          <w:rFonts w:ascii="Times New Roman" w:hAnsi="Times New Roman" w:cs="Times New Roman"/>
          <w:bCs/>
          <w:sz w:val="28"/>
          <w:szCs w:val="28"/>
        </w:rPr>
        <w:t xml:space="preserve"> проекта «Культурная среда» национального проекта «Культура» (далее - Комиссия) </w:t>
      </w:r>
      <w:r w:rsidRPr="00D354E2">
        <w:rPr>
          <w:rFonts w:ascii="Times New Roman" w:hAnsi="Times New Roman" w:cs="Times New Roman"/>
          <w:sz w:val="28"/>
          <w:szCs w:val="28"/>
        </w:rPr>
        <w:t>на 2024 год.</w:t>
      </w:r>
    </w:p>
    <w:p w:rsidR="003C15FE" w:rsidRPr="00D354E2" w:rsidRDefault="00EC24B6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 xml:space="preserve">В этой связи Минкультуры России </w:t>
      </w:r>
      <w:r w:rsidR="002A24B3" w:rsidRPr="00D354E2">
        <w:rPr>
          <w:rFonts w:ascii="Times New Roman" w:hAnsi="Times New Roman" w:cs="Times New Roman"/>
          <w:sz w:val="28"/>
          <w:szCs w:val="28"/>
        </w:rPr>
        <w:t xml:space="preserve">с 22 по 31 мая 2023 </w:t>
      </w:r>
      <w:r w:rsidRPr="00D354E2">
        <w:rPr>
          <w:rFonts w:ascii="Times New Roman" w:hAnsi="Times New Roman" w:cs="Times New Roman"/>
          <w:sz w:val="28"/>
          <w:szCs w:val="28"/>
        </w:rPr>
        <w:t>года</w:t>
      </w:r>
      <w:r w:rsidR="00FB1ADB" w:rsidRPr="00D354E2">
        <w:rPr>
          <w:rFonts w:ascii="Times New Roman" w:hAnsi="Times New Roman" w:cs="Times New Roman"/>
          <w:sz w:val="28"/>
          <w:szCs w:val="28"/>
        </w:rPr>
        <w:t>,</w:t>
      </w:r>
      <w:r w:rsidRPr="00D354E2">
        <w:rPr>
          <w:rFonts w:ascii="Times New Roman" w:hAnsi="Times New Roman" w:cs="Times New Roman"/>
          <w:sz w:val="28"/>
          <w:szCs w:val="28"/>
        </w:rPr>
        <w:t xml:space="preserve"> согласно графику представления заявочной документации</w:t>
      </w:r>
      <w:r w:rsidR="00922383" w:rsidRPr="00D354E2">
        <w:rPr>
          <w:rFonts w:ascii="Times New Roman" w:hAnsi="Times New Roman" w:cs="Times New Roman"/>
          <w:sz w:val="28"/>
          <w:szCs w:val="28"/>
        </w:rPr>
        <w:t>,</w:t>
      </w:r>
      <w:r w:rsidRPr="00D354E2">
        <w:rPr>
          <w:rFonts w:ascii="Times New Roman" w:hAnsi="Times New Roman" w:cs="Times New Roman"/>
          <w:sz w:val="28"/>
          <w:szCs w:val="28"/>
        </w:rPr>
        <w:t xml:space="preserve"> для участия в реализации Мероприятия (приложение к письму Минкультуры России № </w:t>
      </w:r>
      <w:r w:rsidR="008D0BE4">
        <w:rPr>
          <w:rFonts w:ascii="Times New Roman" w:hAnsi="Times New Roman" w:cs="Times New Roman"/>
          <w:sz w:val="28"/>
          <w:szCs w:val="28"/>
        </w:rPr>
        <w:t>4</w:t>
      </w:r>
      <w:r w:rsidRPr="00D354E2">
        <w:rPr>
          <w:rFonts w:ascii="Times New Roman" w:hAnsi="Times New Roman" w:cs="Times New Roman"/>
          <w:sz w:val="28"/>
          <w:szCs w:val="28"/>
        </w:rPr>
        <w:t xml:space="preserve">) будут приниматься заявки субъектов Российской Федерации на финансирование </w:t>
      </w:r>
      <w:r w:rsidR="00854C1A" w:rsidRPr="00D354E2">
        <w:rPr>
          <w:rFonts w:ascii="Times New Roman" w:hAnsi="Times New Roman" w:cs="Times New Roman"/>
          <w:sz w:val="28"/>
          <w:szCs w:val="28"/>
        </w:rPr>
        <w:t xml:space="preserve">объектов в рамках </w:t>
      </w:r>
      <w:r w:rsidRPr="00D354E2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250742" w:rsidRPr="00D354E2" w:rsidRDefault="000E20CE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П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редельный уровень </w:t>
      </w:r>
      <w:proofErr w:type="spellStart"/>
      <w:r w:rsidR="00250742" w:rsidRPr="00D354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50742" w:rsidRPr="00D354E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</w:t>
      </w:r>
      <w:r w:rsidR="00FE490F" w:rsidRPr="00D354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 из федерального бюджета на 20</w:t>
      </w:r>
      <w:r w:rsidR="00FE490F" w:rsidRPr="00D354E2">
        <w:rPr>
          <w:rFonts w:ascii="Times New Roman" w:hAnsi="Times New Roman" w:cs="Times New Roman"/>
          <w:sz w:val="28"/>
          <w:szCs w:val="28"/>
        </w:rPr>
        <w:t>2</w:t>
      </w:r>
      <w:r w:rsidR="003C15FE" w:rsidRPr="00D354E2">
        <w:rPr>
          <w:rFonts w:ascii="Times New Roman" w:hAnsi="Times New Roman" w:cs="Times New Roman"/>
          <w:sz w:val="28"/>
          <w:szCs w:val="28"/>
        </w:rPr>
        <w:t>4</w:t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 год определен распоряжением Правительства Российской Федерации</w:t>
      </w:r>
      <w:r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="00250742" w:rsidRPr="00D354E2">
        <w:rPr>
          <w:rFonts w:ascii="Times New Roman" w:hAnsi="Times New Roman" w:cs="Times New Roman"/>
          <w:sz w:val="28"/>
          <w:szCs w:val="28"/>
        </w:rPr>
        <w:t xml:space="preserve">от </w:t>
      </w:r>
      <w:r w:rsidR="00EC24B6" w:rsidRPr="00D354E2">
        <w:rPr>
          <w:rFonts w:ascii="Times New Roman" w:hAnsi="Times New Roman" w:cs="Times New Roman"/>
          <w:sz w:val="28"/>
          <w:szCs w:val="28"/>
        </w:rPr>
        <w:t>18.</w:t>
      </w:r>
      <w:r w:rsidR="003C15FE" w:rsidRPr="00D354E2">
        <w:rPr>
          <w:rFonts w:ascii="Times New Roman" w:hAnsi="Times New Roman" w:cs="Times New Roman"/>
          <w:sz w:val="28"/>
          <w:szCs w:val="28"/>
        </w:rPr>
        <w:t>10.2019</w:t>
      </w:r>
      <w:r w:rsidR="003660CB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414A6F" w:rsidRPr="00D354E2">
        <w:rPr>
          <w:rFonts w:ascii="Times New Roman" w:hAnsi="Times New Roman" w:cs="Times New Roman"/>
          <w:sz w:val="28"/>
          <w:szCs w:val="28"/>
        </w:rPr>
        <w:t>№ 2</w:t>
      </w:r>
      <w:r w:rsidR="00EC24B6" w:rsidRPr="00D354E2">
        <w:rPr>
          <w:rFonts w:ascii="Times New Roman" w:hAnsi="Times New Roman" w:cs="Times New Roman"/>
          <w:sz w:val="28"/>
          <w:szCs w:val="28"/>
        </w:rPr>
        <w:t>468</w:t>
      </w:r>
      <w:r w:rsidR="00414A6F" w:rsidRPr="00D354E2">
        <w:rPr>
          <w:rFonts w:ascii="Times New Roman" w:hAnsi="Times New Roman" w:cs="Times New Roman"/>
          <w:sz w:val="28"/>
          <w:szCs w:val="28"/>
        </w:rPr>
        <w:t>-р</w:t>
      </w:r>
      <w:r w:rsidR="00487E5C" w:rsidRPr="00D354E2">
        <w:rPr>
          <w:rFonts w:ascii="Times New Roman" w:hAnsi="Times New Roman" w:cs="Times New Roman"/>
          <w:sz w:val="28"/>
          <w:szCs w:val="28"/>
        </w:rPr>
        <w:t xml:space="preserve"> (</w:t>
      </w:r>
      <w:r w:rsidR="00E07ECE" w:rsidRPr="00D354E2">
        <w:rPr>
          <w:rFonts w:ascii="Times New Roman" w:hAnsi="Times New Roman" w:cs="Times New Roman"/>
          <w:sz w:val="28"/>
          <w:szCs w:val="28"/>
        </w:rPr>
        <w:t xml:space="preserve">ред. </w:t>
      </w:r>
      <w:r w:rsidR="00487E5C" w:rsidRPr="00D354E2">
        <w:rPr>
          <w:rFonts w:ascii="Times New Roman" w:hAnsi="Times New Roman" w:cs="Times New Roman"/>
          <w:sz w:val="28"/>
          <w:szCs w:val="28"/>
        </w:rPr>
        <w:t xml:space="preserve">от </w:t>
      </w:r>
      <w:r w:rsidR="00E07ECE" w:rsidRPr="00D354E2">
        <w:rPr>
          <w:rFonts w:ascii="Times New Roman" w:hAnsi="Times New Roman" w:cs="Times New Roman"/>
          <w:sz w:val="28"/>
          <w:szCs w:val="28"/>
        </w:rPr>
        <w:t>31.12.2022</w:t>
      </w:r>
      <w:r w:rsidR="002A24B3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E07ECE" w:rsidRPr="00D354E2">
        <w:rPr>
          <w:rFonts w:ascii="Times New Roman" w:hAnsi="Times New Roman" w:cs="Times New Roman"/>
          <w:sz w:val="28"/>
          <w:szCs w:val="28"/>
        </w:rPr>
        <w:t>г.)</w:t>
      </w:r>
      <w:r w:rsidR="00FB1ADB" w:rsidRPr="00D354E2">
        <w:rPr>
          <w:rFonts w:ascii="Times New Roman" w:hAnsi="Times New Roman" w:cs="Times New Roman"/>
          <w:sz w:val="28"/>
          <w:szCs w:val="28"/>
        </w:rPr>
        <w:t>.</w:t>
      </w:r>
      <w:r w:rsidR="00BC23E3" w:rsidRPr="00D3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80" w:rsidRPr="00D354E2" w:rsidRDefault="00150B80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 xml:space="preserve">Согласно пункту 4 Правил </w:t>
      </w:r>
      <w:r w:rsidR="00790B16" w:rsidRPr="00D354E2">
        <w:rPr>
          <w:rFonts w:ascii="Times New Roman" w:hAnsi="Times New Roman" w:cs="Times New Roman"/>
          <w:sz w:val="28"/>
          <w:szCs w:val="28"/>
        </w:rPr>
        <w:t xml:space="preserve">предоставления субсидии из федерального бюджета бюджетам субъектов Российской Федерации на реконструкцию </w:t>
      </w:r>
      <w:r w:rsidR="00EC24B6" w:rsidRPr="00D354E2">
        <w:rPr>
          <w:rFonts w:ascii="Times New Roman" w:hAnsi="Times New Roman" w:cs="Times New Roman"/>
          <w:sz w:val="28"/>
          <w:szCs w:val="28"/>
        </w:rPr>
        <w:br/>
      </w:r>
      <w:r w:rsidR="00790B16" w:rsidRPr="00D354E2">
        <w:rPr>
          <w:rFonts w:ascii="Times New Roman" w:hAnsi="Times New Roman" w:cs="Times New Roman"/>
          <w:sz w:val="28"/>
          <w:szCs w:val="28"/>
        </w:rPr>
        <w:t xml:space="preserve">и капитальный ремонт муниципальных музеев </w:t>
      </w:r>
      <w:r w:rsidRPr="00D354E2">
        <w:rPr>
          <w:rFonts w:ascii="Times New Roman" w:hAnsi="Times New Roman" w:cs="Times New Roman"/>
          <w:sz w:val="28"/>
          <w:szCs w:val="28"/>
        </w:rPr>
        <w:t>отбор субъектов Российской Федерации осуществляется на основани</w:t>
      </w:r>
      <w:r w:rsidR="00FB1ADB" w:rsidRPr="00D354E2">
        <w:rPr>
          <w:rFonts w:ascii="Times New Roman" w:hAnsi="Times New Roman" w:cs="Times New Roman"/>
          <w:sz w:val="28"/>
          <w:szCs w:val="28"/>
        </w:rPr>
        <w:t>и</w:t>
      </w:r>
      <w:r w:rsidRPr="00D354E2"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:rsidR="003E63A9" w:rsidRPr="00D354E2" w:rsidRDefault="002C6F4B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наличие заявки субъекта Росси</w:t>
      </w:r>
      <w:r w:rsidR="00FB1ADB" w:rsidRPr="00D354E2">
        <w:rPr>
          <w:rFonts w:ascii="Times New Roman" w:hAnsi="Times New Roman" w:cs="Times New Roman"/>
          <w:sz w:val="28"/>
          <w:szCs w:val="28"/>
        </w:rPr>
        <w:t>йской Федерации о предоставлении</w:t>
      </w:r>
      <w:r w:rsidRPr="00D354E2">
        <w:rPr>
          <w:rFonts w:ascii="Times New Roman" w:hAnsi="Times New Roman" w:cs="Times New Roman"/>
          <w:sz w:val="28"/>
          <w:szCs w:val="28"/>
        </w:rPr>
        <w:t xml:space="preserve"> субсидии, подписанной руководителем высшего органа исполнительной власти субъекта Российской Федерации либо уполномоченным должностным лицом;</w:t>
      </w:r>
    </w:p>
    <w:p w:rsidR="003E63A9" w:rsidRPr="00D354E2" w:rsidRDefault="002C6F4B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наличие гарантии субъекта Российской Федерации, обеспечивающей последующее профильное использование музея.</w:t>
      </w:r>
    </w:p>
    <w:p w:rsidR="002F7365" w:rsidRPr="00D354E2" w:rsidRDefault="00250742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>Учитывая жесткие бюджетные ограничения</w:t>
      </w:r>
      <w:r w:rsidR="00FB1ADB" w:rsidRPr="00D354E2">
        <w:rPr>
          <w:rFonts w:ascii="Times New Roman" w:hAnsi="Times New Roman" w:cs="Times New Roman"/>
          <w:sz w:val="28"/>
          <w:szCs w:val="28"/>
        </w:rPr>
        <w:t>,</w:t>
      </w:r>
      <w:r w:rsidRPr="00D354E2">
        <w:rPr>
          <w:rFonts w:ascii="Times New Roman" w:hAnsi="Times New Roman" w:cs="Times New Roman"/>
          <w:sz w:val="28"/>
          <w:szCs w:val="28"/>
        </w:rPr>
        <w:t xml:space="preserve"> в первую очередь будут рассматриваться экономически эффективные проекты. В этой связи </w:t>
      </w:r>
      <w:r w:rsidR="004228CA" w:rsidRPr="00D354E2">
        <w:rPr>
          <w:rFonts w:ascii="Times New Roman" w:hAnsi="Times New Roman" w:cs="Times New Roman"/>
          <w:sz w:val="28"/>
          <w:szCs w:val="28"/>
        </w:rPr>
        <w:br/>
      </w:r>
      <w:r w:rsidR="009F7C09" w:rsidRPr="00D354E2">
        <w:rPr>
          <w:rFonts w:ascii="Times New Roman" w:hAnsi="Times New Roman" w:cs="Times New Roman"/>
          <w:sz w:val="28"/>
          <w:szCs w:val="28"/>
        </w:rPr>
        <w:t xml:space="preserve">не </w:t>
      </w:r>
      <w:r w:rsidR="00494FAC" w:rsidRPr="00D354E2">
        <w:rPr>
          <w:rFonts w:ascii="Times New Roman" w:hAnsi="Times New Roman" w:cs="Times New Roman"/>
          <w:sz w:val="28"/>
          <w:szCs w:val="28"/>
        </w:rPr>
        <w:t xml:space="preserve">рекомендуем в состав заявки </w:t>
      </w:r>
      <w:r w:rsidRPr="00D354E2">
        <w:rPr>
          <w:rFonts w:ascii="Times New Roman" w:hAnsi="Times New Roman" w:cs="Times New Roman"/>
          <w:sz w:val="28"/>
          <w:szCs w:val="28"/>
        </w:rPr>
        <w:t xml:space="preserve">включать дорогостоящие проекты </w:t>
      </w:r>
      <w:r w:rsidR="004228CA" w:rsidRPr="00D354E2">
        <w:rPr>
          <w:rFonts w:ascii="Times New Roman" w:hAnsi="Times New Roman" w:cs="Times New Roman"/>
          <w:sz w:val="28"/>
          <w:szCs w:val="28"/>
        </w:rPr>
        <w:br/>
      </w:r>
      <w:r w:rsidR="00494FAC" w:rsidRPr="00D354E2">
        <w:rPr>
          <w:rFonts w:ascii="Times New Roman" w:hAnsi="Times New Roman" w:cs="Times New Roman"/>
          <w:sz w:val="28"/>
          <w:szCs w:val="28"/>
        </w:rPr>
        <w:t>с запрашиваемым объемом финансирования средств федерального бюджета</w:t>
      </w:r>
      <w:r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494FAC" w:rsidRPr="00D354E2">
        <w:rPr>
          <w:rFonts w:ascii="Times New Roman" w:hAnsi="Times New Roman" w:cs="Times New Roman"/>
          <w:sz w:val="28"/>
          <w:szCs w:val="28"/>
        </w:rPr>
        <w:t>на объект более 50,0 млн рублей</w:t>
      </w:r>
      <w:r w:rsidR="00854C1A" w:rsidRPr="00D354E2">
        <w:rPr>
          <w:rFonts w:ascii="Times New Roman" w:hAnsi="Times New Roman" w:cs="Times New Roman"/>
          <w:sz w:val="28"/>
          <w:szCs w:val="28"/>
        </w:rPr>
        <w:t xml:space="preserve">. </w:t>
      </w:r>
      <w:r w:rsidR="002F7365" w:rsidRPr="00D354E2">
        <w:rPr>
          <w:rFonts w:ascii="Times New Roman" w:hAnsi="Times New Roman" w:cs="Times New Roman"/>
          <w:sz w:val="28"/>
          <w:szCs w:val="28"/>
        </w:rPr>
        <w:t xml:space="preserve">Также принимая во внимание, </w:t>
      </w:r>
      <w:r w:rsidR="002F7365" w:rsidRPr="00D354E2">
        <w:rPr>
          <w:rFonts w:ascii="Times New Roman" w:hAnsi="Times New Roman" w:cs="Times New Roman"/>
          <w:sz w:val="28"/>
          <w:szCs w:val="28"/>
        </w:rPr>
        <w:br/>
        <w:t xml:space="preserve">что итоги реализации национального проекта «Культура» будут подводиться по результатам 2024 года, завершение объектов строительства (реконструкции) и капитального ремонта не могут выходить за рамки </w:t>
      </w:r>
      <w:r w:rsidR="002F7365" w:rsidRPr="00D354E2">
        <w:rPr>
          <w:rFonts w:ascii="Times New Roman" w:hAnsi="Times New Roman" w:cs="Times New Roman"/>
          <w:sz w:val="28"/>
          <w:szCs w:val="28"/>
        </w:rPr>
        <w:br/>
        <w:t>2024 года.</w:t>
      </w:r>
    </w:p>
    <w:p w:rsidR="002F7365" w:rsidRPr="00D354E2" w:rsidRDefault="002F7365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2EF5" w:rsidRPr="00D354E2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485495">
        <w:rPr>
          <w:rFonts w:ascii="Times New Roman" w:hAnsi="Times New Roman" w:cs="Times New Roman"/>
          <w:sz w:val="28"/>
          <w:szCs w:val="28"/>
        </w:rPr>
        <w:t>реконструкция объектов</w:t>
      </w:r>
      <w:r w:rsidRPr="00D354E2">
        <w:rPr>
          <w:rFonts w:ascii="Times New Roman" w:hAnsi="Times New Roman" w:cs="Times New Roman"/>
          <w:sz w:val="28"/>
          <w:szCs w:val="28"/>
        </w:rPr>
        <w:t xml:space="preserve"> с объемами финансирования превышающих указанные лимиты могут быть профинансированы в рамках Федеральной адресной инвестиционной программы.</w:t>
      </w:r>
    </w:p>
    <w:p w:rsidR="008A0BFC" w:rsidRPr="00D354E2" w:rsidRDefault="00CA5DAF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увеличения </w:t>
      </w:r>
      <w:r w:rsidR="00D836C2" w:rsidRPr="00D354E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D354E2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</w:t>
      </w:r>
      <w:r w:rsidR="008A0BFC" w:rsidRPr="00D354E2">
        <w:rPr>
          <w:rFonts w:ascii="Times New Roman" w:hAnsi="Times New Roman" w:cs="Times New Roman"/>
          <w:sz w:val="28"/>
          <w:szCs w:val="28"/>
        </w:rPr>
        <w:t xml:space="preserve"> приоритетном порядке Минкультуры России будут </w:t>
      </w:r>
      <w:r w:rsidR="00385F4E" w:rsidRPr="00D354E2">
        <w:rPr>
          <w:rFonts w:ascii="Times New Roman" w:hAnsi="Times New Roman" w:cs="Times New Roman"/>
          <w:sz w:val="28"/>
          <w:szCs w:val="28"/>
        </w:rPr>
        <w:t>рассматриваться</w:t>
      </w:r>
      <w:r w:rsidR="008A0BFC" w:rsidRPr="00D354E2">
        <w:rPr>
          <w:rFonts w:ascii="Times New Roman" w:hAnsi="Times New Roman" w:cs="Times New Roman"/>
          <w:sz w:val="28"/>
          <w:szCs w:val="28"/>
        </w:rPr>
        <w:t xml:space="preserve"> объекты, </w:t>
      </w:r>
      <w:r w:rsidR="00AD0548" w:rsidRPr="00D354E2">
        <w:rPr>
          <w:rFonts w:ascii="Times New Roman" w:hAnsi="Times New Roman" w:cs="Times New Roman"/>
          <w:sz w:val="28"/>
          <w:szCs w:val="28"/>
        </w:rPr>
        <w:t>по</w:t>
      </w:r>
      <w:r w:rsidR="00FD6979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8A0BFC" w:rsidRPr="00D354E2">
        <w:rPr>
          <w:rFonts w:ascii="Times New Roman" w:hAnsi="Times New Roman" w:cs="Times New Roman"/>
          <w:sz w:val="28"/>
          <w:szCs w:val="28"/>
        </w:rPr>
        <w:t>которы</w:t>
      </w:r>
      <w:r w:rsidR="00AD0548" w:rsidRPr="00D354E2">
        <w:rPr>
          <w:rFonts w:ascii="Times New Roman" w:hAnsi="Times New Roman" w:cs="Times New Roman"/>
          <w:sz w:val="28"/>
          <w:szCs w:val="28"/>
        </w:rPr>
        <w:t>м работ</w:t>
      </w:r>
      <w:r w:rsidR="0003577D" w:rsidRPr="00D354E2">
        <w:rPr>
          <w:rFonts w:ascii="Times New Roman" w:hAnsi="Times New Roman" w:cs="Times New Roman"/>
          <w:sz w:val="28"/>
          <w:szCs w:val="28"/>
        </w:rPr>
        <w:t>ы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3577D" w:rsidRPr="00D354E2">
        <w:rPr>
          <w:rFonts w:ascii="Times New Roman" w:hAnsi="Times New Roman" w:cs="Times New Roman"/>
          <w:sz w:val="28"/>
          <w:szCs w:val="28"/>
        </w:rPr>
        <w:t>начаты до момента подачи заявочной документации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Pr="00D354E2">
        <w:rPr>
          <w:rFonts w:ascii="Times New Roman" w:hAnsi="Times New Roman" w:cs="Times New Roman"/>
          <w:sz w:val="28"/>
          <w:szCs w:val="28"/>
        </w:rPr>
        <w:t>и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D354E2">
        <w:rPr>
          <w:rFonts w:ascii="Times New Roman" w:hAnsi="Times New Roman" w:cs="Times New Roman"/>
          <w:sz w:val="28"/>
          <w:szCs w:val="28"/>
        </w:rPr>
        <w:t>ами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Pr="00D354E2">
        <w:rPr>
          <w:rFonts w:ascii="Times New Roman" w:hAnsi="Times New Roman" w:cs="Times New Roman"/>
          <w:sz w:val="28"/>
          <w:szCs w:val="28"/>
        </w:rPr>
        <w:t xml:space="preserve">их 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385F4E" w:rsidRPr="00D354E2">
        <w:rPr>
          <w:rFonts w:ascii="Times New Roman" w:hAnsi="Times New Roman" w:cs="Times New Roman"/>
          <w:sz w:val="28"/>
          <w:szCs w:val="28"/>
        </w:rPr>
        <w:t>не позднее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Pr="00D354E2">
        <w:rPr>
          <w:rFonts w:ascii="Times New Roman" w:hAnsi="Times New Roman" w:cs="Times New Roman"/>
          <w:sz w:val="28"/>
          <w:szCs w:val="28"/>
        </w:rPr>
        <w:t>2024</w:t>
      </w:r>
      <w:r w:rsidR="00AD0548" w:rsidRPr="00D354E2">
        <w:rPr>
          <w:rFonts w:ascii="Times New Roman" w:hAnsi="Times New Roman" w:cs="Times New Roman"/>
          <w:sz w:val="28"/>
          <w:szCs w:val="28"/>
        </w:rPr>
        <w:t xml:space="preserve"> год</w:t>
      </w:r>
      <w:r w:rsidR="00385F4E" w:rsidRPr="00D354E2">
        <w:rPr>
          <w:rFonts w:ascii="Times New Roman" w:hAnsi="Times New Roman" w:cs="Times New Roman"/>
          <w:sz w:val="28"/>
          <w:szCs w:val="28"/>
        </w:rPr>
        <w:t>а</w:t>
      </w:r>
      <w:r w:rsidR="001B0F43" w:rsidRPr="00D354E2">
        <w:rPr>
          <w:rFonts w:ascii="Times New Roman" w:hAnsi="Times New Roman" w:cs="Times New Roman"/>
          <w:sz w:val="28"/>
          <w:szCs w:val="28"/>
        </w:rPr>
        <w:t>.</w:t>
      </w:r>
    </w:p>
    <w:p w:rsidR="003C15FE" w:rsidRDefault="003C15FE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E2">
        <w:rPr>
          <w:rFonts w:ascii="Times New Roman" w:hAnsi="Times New Roman" w:cs="Times New Roman"/>
          <w:sz w:val="28"/>
          <w:szCs w:val="28"/>
        </w:rPr>
        <w:t xml:space="preserve">Переходящие объекты, реконструкция и проведение капитального ремонта которых осуществлялось с привлечением средств федерального бюджета в 2023 году и завершение которых планируется </w:t>
      </w:r>
      <w:r w:rsidRPr="00D354E2">
        <w:rPr>
          <w:rFonts w:ascii="Times New Roman" w:hAnsi="Times New Roman" w:cs="Times New Roman"/>
          <w:sz w:val="28"/>
          <w:szCs w:val="28"/>
        </w:rPr>
        <w:br/>
        <w:t>в 2024</w:t>
      </w:r>
      <w:r w:rsidR="003E1E27" w:rsidRPr="00D354E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354E2">
        <w:rPr>
          <w:rFonts w:ascii="Times New Roman" w:hAnsi="Times New Roman" w:cs="Times New Roman"/>
          <w:sz w:val="28"/>
          <w:szCs w:val="28"/>
        </w:rPr>
        <w:t xml:space="preserve">, </w:t>
      </w:r>
      <w:r w:rsidR="00510B7A" w:rsidRPr="00D354E2">
        <w:rPr>
          <w:rFonts w:ascii="Times New Roman" w:hAnsi="Times New Roman" w:cs="Times New Roman"/>
          <w:sz w:val="28"/>
          <w:szCs w:val="28"/>
        </w:rPr>
        <w:t xml:space="preserve">а также объекты, запланированные к реализации в рамках опережающего финансирования в 2023 году за счет лимитов 2024 года, </w:t>
      </w:r>
      <w:r w:rsidRPr="00D354E2">
        <w:rPr>
          <w:rFonts w:ascii="Times New Roman" w:hAnsi="Times New Roman" w:cs="Times New Roman"/>
          <w:sz w:val="28"/>
          <w:szCs w:val="28"/>
        </w:rPr>
        <w:t xml:space="preserve">необходимо отобразить в реестре объектов </w:t>
      </w:r>
      <w:r w:rsidR="00FA4754" w:rsidRPr="00FA4754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="00FA4754" w:rsidRPr="00FA4754">
        <w:rPr>
          <w:rFonts w:ascii="Times New Roman" w:hAnsi="Times New Roman" w:cs="Times New Roman"/>
          <w:sz w:val="28"/>
          <w:szCs w:val="28"/>
        </w:rPr>
        <w:t xml:space="preserve">по реконструкции и капитальному ремонту муниципальных музеев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="00FA4754" w:rsidRPr="00FA4754">
        <w:rPr>
          <w:rFonts w:ascii="Times New Roman" w:hAnsi="Times New Roman" w:cs="Times New Roman"/>
          <w:sz w:val="28"/>
          <w:szCs w:val="28"/>
        </w:rPr>
        <w:t xml:space="preserve">на 2024 финансовый год </w:t>
      </w:r>
      <w:r w:rsidR="00FA4754">
        <w:rPr>
          <w:rFonts w:ascii="Times New Roman" w:hAnsi="Times New Roman" w:cs="Times New Roman"/>
          <w:sz w:val="28"/>
          <w:szCs w:val="28"/>
        </w:rPr>
        <w:t xml:space="preserve">(далее – Реестр) </w:t>
      </w:r>
      <w:r w:rsidRPr="00D354E2">
        <w:rPr>
          <w:rFonts w:ascii="Times New Roman" w:hAnsi="Times New Roman" w:cs="Times New Roman"/>
          <w:sz w:val="28"/>
          <w:szCs w:val="28"/>
        </w:rPr>
        <w:t>(</w:t>
      </w:r>
      <w:r w:rsidR="00FA475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D354E2">
        <w:rPr>
          <w:rFonts w:ascii="Times New Roman" w:hAnsi="Times New Roman" w:cs="Times New Roman"/>
          <w:sz w:val="28"/>
          <w:szCs w:val="28"/>
        </w:rPr>
        <w:t>приложени</w:t>
      </w:r>
      <w:r w:rsidR="00FA4754">
        <w:rPr>
          <w:rFonts w:ascii="Times New Roman" w:hAnsi="Times New Roman" w:cs="Times New Roman"/>
          <w:sz w:val="28"/>
          <w:szCs w:val="28"/>
        </w:rPr>
        <w:t>ю</w:t>
      </w:r>
      <w:r w:rsidR="00BD6CCD">
        <w:rPr>
          <w:rFonts w:ascii="Times New Roman" w:hAnsi="Times New Roman" w:cs="Times New Roman"/>
          <w:sz w:val="28"/>
          <w:szCs w:val="28"/>
        </w:rPr>
        <w:t xml:space="preserve"> № </w:t>
      </w:r>
      <w:r w:rsidRPr="00D354E2">
        <w:rPr>
          <w:rFonts w:ascii="Times New Roman" w:hAnsi="Times New Roman" w:cs="Times New Roman"/>
          <w:sz w:val="28"/>
          <w:szCs w:val="28"/>
        </w:rPr>
        <w:t xml:space="preserve">1 к </w:t>
      </w:r>
      <w:r w:rsidR="00FA475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54E2">
        <w:rPr>
          <w:rFonts w:ascii="Times New Roman" w:hAnsi="Times New Roman" w:cs="Times New Roman"/>
          <w:sz w:val="28"/>
          <w:szCs w:val="28"/>
        </w:rPr>
        <w:t xml:space="preserve">методическим рекомендациям). </w:t>
      </w:r>
    </w:p>
    <w:p w:rsidR="005E5320" w:rsidRPr="005E5320" w:rsidRDefault="005E5320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20">
        <w:rPr>
          <w:rFonts w:ascii="Times New Roman" w:hAnsi="Times New Roman" w:cs="Times New Roman"/>
          <w:sz w:val="28"/>
          <w:szCs w:val="28"/>
        </w:rPr>
        <w:t xml:space="preserve">При этом в целях исключения </w:t>
      </w:r>
      <w:proofErr w:type="spellStart"/>
      <w:r w:rsidRPr="005E5320">
        <w:rPr>
          <w:rFonts w:ascii="Times New Roman" w:hAnsi="Times New Roman" w:cs="Times New Roman"/>
          <w:sz w:val="28"/>
          <w:szCs w:val="28"/>
        </w:rPr>
        <w:t>задвоения</w:t>
      </w:r>
      <w:proofErr w:type="spellEnd"/>
      <w:r w:rsidRPr="005E5320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5E5320">
        <w:rPr>
          <w:rFonts w:ascii="Times New Roman" w:hAnsi="Times New Roman" w:cs="Times New Roman"/>
          <w:sz w:val="28"/>
          <w:szCs w:val="28"/>
        </w:rPr>
        <w:br/>
        <w:t>не допускается включение в заявку на предоставление субсидии объектов, финансирование которых было предусмотрено за счет средств федерального бюджета в рамках иных государственных программ Российской Федерации.</w:t>
      </w:r>
    </w:p>
    <w:p w:rsidR="002F7365" w:rsidRPr="00A40AB1" w:rsidRDefault="002F7365" w:rsidP="009C6102">
      <w:pPr>
        <w:spacing w:before="240"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54">
        <w:rPr>
          <w:rFonts w:ascii="Times New Roman" w:hAnsi="Times New Roman" w:cs="Times New Roman"/>
          <w:b/>
          <w:sz w:val="28"/>
          <w:szCs w:val="28"/>
        </w:rPr>
        <w:t>Перечень документов и материалов</w:t>
      </w:r>
      <w:r w:rsidRPr="00A40AB1">
        <w:rPr>
          <w:rFonts w:ascii="Times New Roman" w:hAnsi="Times New Roman" w:cs="Times New Roman"/>
          <w:sz w:val="28"/>
          <w:szCs w:val="28"/>
        </w:rPr>
        <w:t xml:space="preserve">, которые требуют обязательного включения в </w:t>
      </w:r>
      <w:r w:rsidRPr="00FA4754">
        <w:rPr>
          <w:rFonts w:ascii="Times New Roman" w:hAnsi="Times New Roman" w:cs="Times New Roman"/>
          <w:b/>
          <w:sz w:val="28"/>
          <w:szCs w:val="28"/>
        </w:rPr>
        <w:t>заявку</w:t>
      </w:r>
      <w:r w:rsidRPr="00A40AB1">
        <w:rPr>
          <w:rFonts w:ascii="Times New Roman" w:hAnsi="Times New Roman" w:cs="Times New Roman"/>
          <w:sz w:val="28"/>
          <w:szCs w:val="28"/>
        </w:rPr>
        <w:t>:</w:t>
      </w:r>
    </w:p>
    <w:p w:rsidR="00AD1709" w:rsidRPr="005E5320" w:rsidRDefault="00FA4754" w:rsidP="00095EBE">
      <w:pPr>
        <w:pStyle w:val="a5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754">
        <w:rPr>
          <w:rFonts w:ascii="Times New Roman" w:hAnsi="Times New Roman" w:cs="Times New Roman"/>
          <w:b/>
          <w:sz w:val="28"/>
          <w:szCs w:val="28"/>
        </w:rPr>
        <w:t>Реестр</w:t>
      </w:r>
      <w:r w:rsidRPr="0067690C">
        <w:rPr>
          <w:rFonts w:ascii="Times New Roman" w:hAnsi="Times New Roman" w:cs="Times New Roman"/>
          <w:sz w:val="28"/>
          <w:szCs w:val="28"/>
        </w:rPr>
        <w:t xml:space="preserve"> </w:t>
      </w:r>
      <w:r w:rsidR="00BD6CCD">
        <w:rPr>
          <w:rFonts w:ascii="Times New Roman" w:hAnsi="Times New Roman" w:cs="Times New Roman"/>
          <w:sz w:val="28"/>
          <w:szCs w:val="28"/>
        </w:rPr>
        <w:t>(по форме согласно приложению № </w:t>
      </w:r>
      <w:r w:rsidRPr="005E5320">
        <w:rPr>
          <w:rFonts w:ascii="Times New Roman" w:hAnsi="Times New Roman" w:cs="Times New Roman"/>
          <w:sz w:val="28"/>
          <w:szCs w:val="28"/>
        </w:rPr>
        <w:t xml:space="preserve">1 к настоящим методическим рекомендациям). Перечень объектов в Реестре </w:t>
      </w:r>
      <w:r w:rsidRPr="005E5320">
        <w:rPr>
          <w:rFonts w:ascii="Times New Roman" w:hAnsi="Times New Roman" w:cs="Times New Roman"/>
          <w:sz w:val="28"/>
          <w:szCs w:val="28"/>
          <w:u w:val="single"/>
        </w:rPr>
        <w:t>необходимо формировать в порядке приоритетности (</w:t>
      </w:r>
      <w:r w:rsidRPr="005E5320">
        <w:rPr>
          <w:rFonts w:ascii="Times New Roman" w:hAnsi="Times New Roman" w:cs="Times New Roman"/>
          <w:sz w:val="28"/>
          <w:szCs w:val="28"/>
        </w:rPr>
        <w:t xml:space="preserve">сверху вниз по убыванию). Реестр должен быть подписан руководителем органа исполнительной власти субъекта Российской Федерации. Также в состав материалов заявки должна быть включена электронная версия Реестра в формате </w:t>
      </w:r>
      <w:r w:rsidRPr="005E532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E5320">
        <w:rPr>
          <w:rFonts w:ascii="Times New Roman" w:hAnsi="Times New Roman" w:cs="Times New Roman"/>
          <w:sz w:val="28"/>
          <w:szCs w:val="28"/>
        </w:rPr>
        <w:t xml:space="preserve"> </w:t>
      </w:r>
      <w:r w:rsidRPr="005E532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E5320">
        <w:rPr>
          <w:rFonts w:ascii="Times New Roman" w:hAnsi="Times New Roman" w:cs="Times New Roman"/>
          <w:sz w:val="28"/>
          <w:szCs w:val="28"/>
        </w:rPr>
        <w:t>;</w:t>
      </w:r>
    </w:p>
    <w:p w:rsidR="00AD1709" w:rsidRPr="005E5320" w:rsidRDefault="005E5320" w:rsidP="00095EBE">
      <w:pPr>
        <w:pStyle w:val="a5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6403">
        <w:rPr>
          <w:rFonts w:ascii="Times New Roman" w:hAnsi="Times New Roman" w:cs="Times New Roman"/>
          <w:b/>
          <w:sz w:val="28"/>
          <w:szCs w:val="28"/>
        </w:rPr>
        <w:t>государственная экспертиза</w:t>
      </w:r>
      <w:r w:rsidRPr="0067690C">
        <w:rPr>
          <w:rFonts w:ascii="Times New Roman" w:hAnsi="Times New Roman" w:cs="Times New Roman"/>
          <w:sz w:val="28"/>
          <w:szCs w:val="28"/>
        </w:rPr>
        <w:t xml:space="preserve"> </w:t>
      </w:r>
      <w:r w:rsidRPr="005E5320">
        <w:rPr>
          <w:rFonts w:ascii="Times New Roman" w:hAnsi="Times New Roman" w:cs="Times New Roman"/>
          <w:sz w:val="28"/>
          <w:szCs w:val="28"/>
        </w:rPr>
        <w:t xml:space="preserve">(для реконструкции – экспертиза проектной документации и экспертиза достоверности определения сметной стоимости; для капитального ремонта </w:t>
      </w:r>
      <w:r w:rsidRPr="005E5320">
        <w:rPr>
          <w:rFonts w:ascii="Times New Roman" w:hAnsi="Times New Roman" w:cs="Times New Roman"/>
          <w:sz w:val="28"/>
          <w:szCs w:val="28"/>
        </w:rPr>
        <w:noBreakHyphen/>
        <w:t xml:space="preserve"> экспертиза достоверности определения сметной стоимости);</w:t>
      </w:r>
    </w:p>
    <w:p w:rsidR="00AD1709" w:rsidRPr="0067690C" w:rsidRDefault="005E5320" w:rsidP="00095EBE">
      <w:pPr>
        <w:pStyle w:val="a5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6403">
        <w:rPr>
          <w:rFonts w:ascii="Times New Roman" w:hAnsi="Times New Roman" w:cs="Times New Roman"/>
          <w:b/>
          <w:sz w:val="28"/>
          <w:szCs w:val="28"/>
        </w:rPr>
        <w:t>перерасчет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сметной стоимости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20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Pr="005E5320">
        <w:rPr>
          <w:rFonts w:ascii="Times New Roman" w:hAnsi="Times New Roman" w:cs="Times New Roman"/>
          <w:sz w:val="28"/>
          <w:szCs w:val="28"/>
        </w:rPr>
        <w:t>его осуществления). Оформляется в свободной форме, подробно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объекта, </w:t>
      </w:r>
      <w:r w:rsidRPr="0067690C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 субъекта Российской Федерации</w:t>
      </w:r>
      <w:r w:rsidRPr="0067690C">
        <w:rPr>
          <w:rFonts w:ascii="Times New Roman" w:hAnsi="Times New Roman" w:cs="Times New Roman"/>
          <w:sz w:val="28"/>
          <w:szCs w:val="28"/>
        </w:rPr>
        <w:t>;</w:t>
      </w:r>
    </w:p>
    <w:p w:rsidR="00AD1709" w:rsidRDefault="00AD1709" w:rsidP="009C6102">
      <w:pPr>
        <w:pStyle w:val="a5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320">
        <w:rPr>
          <w:rFonts w:ascii="Times New Roman" w:hAnsi="Times New Roman" w:cs="Times New Roman"/>
          <w:b/>
          <w:sz w:val="28"/>
          <w:szCs w:val="28"/>
        </w:rPr>
        <w:lastRenderedPageBreak/>
        <w:t>гарантийное письмо</w:t>
      </w:r>
      <w:r w:rsidRPr="00AD1709">
        <w:rPr>
          <w:rFonts w:ascii="Times New Roman" w:hAnsi="Times New Roman" w:cs="Times New Roman"/>
          <w:sz w:val="28"/>
          <w:szCs w:val="28"/>
        </w:rPr>
        <w:t xml:space="preserve"> за подписью высшего должностного лица субъекта Российской Федерации</w:t>
      </w:r>
      <w:r w:rsidR="005E5320">
        <w:rPr>
          <w:rFonts w:ascii="Times New Roman" w:hAnsi="Times New Roman" w:cs="Times New Roman"/>
          <w:sz w:val="28"/>
          <w:szCs w:val="28"/>
        </w:rPr>
        <w:t>, содержащее информацию:</w:t>
      </w:r>
    </w:p>
    <w:p w:rsidR="005E5320" w:rsidRPr="005E5320" w:rsidRDefault="005E5320" w:rsidP="00BD6CCD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20">
        <w:rPr>
          <w:rFonts w:ascii="Times New Roman" w:hAnsi="Times New Roman" w:cs="Times New Roman"/>
          <w:sz w:val="28"/>
          <w:szCs w:val="28"/>
        </w:rPr>
        <w:t xml:space="preserve">о готовности в случае предоставления субсидии взять на себя обязательства по обеспечению </w:t>
      </w:r>
      <w:proofErr w:type="spellStart"/>
      <w:r w:rsidRPr="005E532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532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Pr="005E5320">
        <w:rPr>
          <w:rFonts w:ascii="Times New Roman" w:hAnsi="Times New Roman" w:cs="Times New Roman"/>
          <w:sz w:val="28"/>
          <w:szCs w:val="28"/>
        </w:rPr>
        <w:t xml:space="preserve">в соответствии с предельным уровнем </w:t>
      </w:r>
      <w:proofErr w:type="spellStart"/>
      <w:r w:rsidRPr="005E532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5320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Федерации; </w:t>
      </w:r>
    </w:p>
    <w:p w:rsidR="005E5320" w:rsidRPr="005E5320" w:rsidRDefault="005E5320" w:rsidP="00BD6CCD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20">
        <w:rPr>
          <w:rFonts w:ascii="Times New Roman" w:hAnsi="Times New Roman" w:cs="Times New Roman"/>
          <w:sz w:val="28"/>
          <w:szCs w:val="28"/>
        </w:rPr>
        <w:t>об отсутствии финансирования объектов за счет средств федерального бюджета (за исключением мероприятий, реализуемых в рамках государственной программы Российской Федерации «Развитие культуры»);</w:t>
      </w:r>
    </w:p>
    <w:p w:rsidR="005E5320" w:rsidRDefault="005E5320" w:rsidP="00BD6CCD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20">
        <w:rPr>
          <w:rFonts w:ascii="Times New Roman" w:hAnsi="Times New Roman" w:cs="Times New Roman"/>
          <w:sz w:val="28"/>
          <w:szCs w:val="28"/>
        </w:rPr>
        <w:t xml:space="preserve">о готовности обеспечить за счет средств регионального бюджета благоустройство прилегающей территории созданного учреждения культурно-досугового типа в сельской местности, подключение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Pr="005E5320">
        <w:rPr>
          <w:rFonts w:ascii="Times New Roman" w:hAnsi="Times New Roman" w:cs="Times New Roman"/>
          <w:sz w:val="28"/>
          <w:szCs w:val="28"/>
        </w:rPr>
        <w:t>его к инженерным сетям, закупку и установку необходимого оборудования, его дальнейшее содержание (для реконструкции);</w:t>
      </w:r>
    </w:p>
    <w:p w:rsidR="00E101C4" w:rsidRPr="005E5320" w:rsidRDefault="00095EBE" w:rsidP="00BD6CCD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обязательстве субъекта Российской Федерации обеспечить последующее профильное использование объекта капитального строительства и его эксплуатацию за счет балансодержателя и (или)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договора (контракта) с управляющей компанией, привлекаемой к управлению объектом капитального строительства</w:t>
      </w:r>
      <w:r w:rsidR="005C69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 его ввода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эксплуатацию на условиях долгосрочной аренды без права перепрофилирования</w:t>
      </w:r>
      <w:r w:rsidR="00E101C4">
        <w:rPr>
          <w:rFonts w:ascii="Times New Roman" w:hAnsi="Times New Roman" w:cs="Times New Roman"/>
          <w:sz w:val="28"/>
          <w:szCs w:val="28"/>
        </w:rPr>
        <w:t>;</w:t>
      </w:r>
    </w:p>
    <w:p w:rsidR="00E101C4" w:rsidRPr="00E101C4" w:rsidRDefault="00E101C4" w:rsidP="009C6102">
      <w:pPr>
        <w:pStyle w:val="a5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E101C4">
        <w:rPr>
          <w:rFonts w:ascii="Times New Roman" w:hAnsi="Times New Roman" w:cs="Times New Roman"/>
          <w:sz w:val="28"/>
          <w:szCs w:val="28"/>
        </w:rPr>
        <w:t xml:space="preserve"> (для реконструкции </w:t>
      </w:r>
      <w:r w:rsidRPr="00E101C4">
        <w:rPr>
          <w:rFonts w:ascii="Times New Roman" w:hAnsi="Times New Roman" w:cs="Times New Roman"/>
          <w:sz w:val="28"/>
          <w:szCs w:val="28"/>
        </w:rPr>
        <w:noBreakHyphen/>
        <w:t xml:space="preserve"> наружная и внутренняя визуализация объекта, экспликация помещений с подробным описа</w:t>
      </w:r>
      <w:r w:rsidR="00773CE1">
        <w:rPr>
          <w:rFonts w:ascii="Times New Roman" w:hAnsi="Times New Roman" w:cs="Times New Roman"/>
          <w:sz w:val="28"/>
          <w:szCs w:val="28"/>
        </w:rPr>
        <w:t xml:space="preserve">нием помещений и их функционала, а также </w:t>
      </w:r>
      <w:r w:rsidRPr="00E101C4">
        <w:rPr>
          <w:rFonts w:ascii="Times New Roman" w:hAnsi="Times New Roman" w:cs="Times New Roman"/>
          <w:sz w:val="28"/>
          <w:szCs w:val="28"/>
        </w:rPr>
        <w:t>фотоматериалы текущего состояния объекта);</w:t>
      </w:r>
    </w:p>
    <w:p w:rsidR="00E101C4" w:rsidRPr="00E101C4" w:rsidRDefault="00E101C4" w:rsidP="009C6102">
      <w:pPr>
        <w:pStyle w:val="a5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  <w:r w:rsidRPr="00E101C4">
        <w:rPr>
          <w:rFonts w:ascii="Times New Roman" w:hAnsi="Times New Roman" w:cs="Times New Roman"/>
          <w:sz w:val="28"/>
          <w:szCs w:val="28"/>
        </w:rPr>
        <w:t>, подписанное руководителем органа исполнительной власти субъекта Российской Федерации и содержащее перечень направляемых документов и материалов.</w:t>
      </w:r>
    </w:p>
    <w:p w:rsidR="00E101C4" w:rsidRPr="00BD6CCD" w:rsidRDefault="00E101C4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CCD">
        <w:rPr>
          <w:rFonts w:ascii="Times New Roman" w:hAnsi="Times New Roman" w:cs="Times New Roman"/>
          <w:b/>
          <w:sz w:val="28"/>
          <w:szCs w:val="28"/>
          <w:u w:val="single"/>
        </w:rPr>
        <w:t>Заявку необходимо направлять</w:t>
      </w:r>
      <w:r w:rsidR="00BD6CCD" w:rsidRPr="00BD6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</w:t>
      </w:r>
      <w:r w:rsidRPr="00BD6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виде!</w:t>
      </w:r>
    </w:p>
    <w:p w:rsidR="00E101C4" w:rsidRPr="00E101C4" w:rsidRDefault="00E101C4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sz w:val="28"/>
          <w:szCs w:val="28"/>
        </w:rPr>
        <w:t>Все документы должны быть подписаны электронной цифровой подписью, либо допускается представление скан-копий оригиналов подписанных документов.</w:t>
      </w:r>
    </w:p>
    <w:p w:rsidR="00E101C4" w:rsidRPr="00E101C4" w:rsidRDefault="00E101C4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sz w:val="28"/>
          <w:szCs w:val="28"/>
        </w:rPr>
        <w:t xml:space="preserve">Документы и материалы по объектам группируются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Pr="00E101C4">
        <w:rPr>
          <w:rFonts w:ascii="Times New Roman" w:hAnsi="Times New Roman" w:cs="Times New Roman"/>
          <w:sz w:val="28"/>
          <w:szCs w:val="28"/>
        </w:rPr>
        <w:t>по соответствующим папкам. Каждая папка именуется по названию соответствующего объекта.</w:t>
      </w:r>
    </w:p>
    <w:p w:rsidR="00E101C4" w:rsidRPr="00E101C4" w:rsidRDefault="00E101C4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sz w:val="28"/>
          <w:szCs w:val="28"/>
        </w:rPr>
        <w:t>Электронные адреса для представления заявки указаны далее.</w:t>
      </w:r>
    </w:p>
    <w:p w:rsidR="00A40AB1" w:rsidRPr="00A40AB1" w:rsidRDefault="00A40AB1" w:rsidP="009C6102">
      <w:pPr>
        <w:spacing w:before="240"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B1">
        <w:rPr>
          <w:rFonts w:ascii="Times New Roman" w:hAnsi="Times New Roman" w:cs="Times New Roman"/>
          <w:sz w:val="28"/>
          <w:szCs w:val="28"/>
        </w:rPr>
        <w:lastRenderedPageBreak/>
        <w:t>Контактные лица по реализации мероприятия в Минкультуры России:</w:t>
      </w:r>
    </w:p>
    <w:p w:rsidR="00E101C4" w:rsidRPr="00BD3C99" w:rsidRDefault="00E101C4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- Заместитель директора Департамента управления делами </w:t>
      </w:r>
      <w:r w:rsidR="00BD6CCD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и инвестиций - Шабурова Диана Павловна, адрес электронной почты: </w:t>
      </w:r>
      <w:hyperlink r:id="rId5" w:history="1">
        <w:r w:rsidRPr="00BD3C99">
          <w:rPr>
            <w:rFonts w:ascii="Times New Roman" w:hAnsi="Times New Roman" w:cs="Times New Roman"/>
            <w:sz w:val="28"/>
            <w:szCs w:val="28"/>
          </w:rPr>
          <w:t>mkulturyrf@mail.ru</w:t>
        </w:r>
      </w:hyperlink>
      <w:r w:rsidRPr="00BD3C99">
        <w:rPr>
          <w:rFonts w:ascii="Times New Roman" w:hAnsi="Times New Roman" w:cs="Times New Roman"/>
          <w:sz w:val="28"/>
          <w:szCs w:val="28"/>
        </w:rPr>
        <w:t>, тел.: 8 (495) 629-10-10, доб. 1410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AB1" w:rsidRPr="00A40AB1" w:rsidRDefault="00A40AB1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B1">
        <w:rPr>
          <w:rFonts w:ascii="Times New Roman" w:hAnsi="Times New Roman" w:cs="Times New Roman"/>
          <w:sz w:val="28"/>
          <w:szCs w:val="28"/>
        </w:rPr>
        <w:t xml:space="preserve">- начальник отдела государственных и инвестиционных программ Департамента управления делами и инвестиций - Москалев Александр Владимирович, адрес электронной почты: mkulturyrf@mail.ru, </w:t>
      </w:r>
      <w:r w:rsidRPr="00A40AB1">
        <w:rPr>
          <w:rFonts w:ascii="Times New Roman" w:hAnsi="Times New Roman" w:cs="Times New Roman"/>
          <w:sz w:val="28"/>
          <w:szCs w:val="28"/>
        </w:rPr>
        <w:br/>
        <w:t>тел.: 8 (495) 629-10-10, доб. 1720;</w:t>
      </w:r>
    </w:p>
    <w:p w:rsidR="00E97757" w:rsidRDefault="00E101C4" w:rsidP="009C610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101C4">
        <w:rPr>
          <w:rFonts w:ascii="Times New Roman" w:hAnsi="Times New Roman" w:cs="Times New Roman"/>
          <w:sz w:val="28"/>
          <w:szCs w:val="28"/>
        </w:rPr>
        <w:t>заместитель начальника отдела государственных и инвестиционных программ Департамента управления делами и инвестиций – Барышников Дмитрий Сергеевич, адрес электронной почты: mkulturyrf@mail.ru,</w:t>
      </w:r>
      <w:r w:rsidRPr="00E101C4">
        <w:rPr>
          <w:rFonts w:ascii="Times New Roman" w:hAnsi="Times New Roman" w:cs="Times New Roman"/>
          <w:sz w:val="28"/>
          <w:szCs w:val="28"/>
        </w:rPr>
        <w:br/>
        <w:t>тел.: 8 (495) 629-10-10, доб. 1142.</w:t>
      </w:r>
    </w:p>
    <w:sectPr w:rsidR="00E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CE8"/>
    <w:multiLevelType w:val="hybridMultilevel"/>
    <w:tmpl w:val="13B08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42"/>
    <w:rsid w:val="00013A2C"/>
    <w:rsid w:val="000310C1"/>
    <w:rsid w:val="0003577D"/>
    <w:rsid w:val="00057371"/>
    <w:rsid w:val="000725F1"/>
    <w:rsid w:val="00095EBE"/>
    <w:rsid w:val="000B2352"/>
    <w:rsid w:val="000B7FBE"/>
    <w:rsid w:val="000C1A2D"/>
    <w:rsid w:val="000E20CE"/>
    <w:rsid w:val="000F020E"/>
    <w:rsid w:val="00102EF5"/>
    <w:rsid w:val="00150B80"/>
    <w:rsid w:val="00175E12"/>
    <w:rsid w:val="001B0F43"/>
    <w:rsid w:val="001E1082"/>
    <w:rsid w:val="001E538A"/>
    <w:rsid w:val="00250742"/>
    <w:rsid w:val="002A24B3"/>
    <w:rsid w:val="002C6F4B"/>
    <w:rsid w:val="002D2DE6"/>
    <w:rsid w:val="002F7365"/>
    <w:rsid w:val="0032141E"/>
    <w:rsid w:val="003660CB"/>
    <w:rsid w:val="00385F4E"/>
    <w:rsid w:val="003C15FE"/>
    <w:rsid w:val="003E1E27"/>
    <w:rsid w:val="003E63A9"/>
    <w:rsid w:val="003E6737"/>
    <w:rsid w:val="00414A6F"/>
    <w:rsid w:val="00416D57"/>
    <w:rsid w:val="004228CA"/>
    <w:rsid w:val="00422E21"/>
    <w:rsid w:val="00434C99"/>
    <w:rsid w:val="00447ECE"/>
    <w:rsid w:val="00470127"/>
    <w:rsid w:val="00485495"/>
    <w:rsid w:val="00487E5C"/>
    <w:rsid w:val="00494FAC"/>
    <w:rsid w:val="004A7303"/>
    <w:rsid w:val="004B639D"/>
    <w:rsid w:val="004C3AAE"/>
    <w:rsid w:val="004E4A26"/>
    <w:rsid w:val="00500D55"/>
    <w:rsid w:val="00504C57"/>
    <w:rsid w:val="00507F3A"/>
    <w:rsid w:val="00510B7A"/>
    <w:rsid w:val="00533608"/>
    <w:rsid w:val="00585F32"/>
    <w:rsid w:val="005A7C55"/>
    <w:rsid w:val="005B07EF"/>
    <w:rsid w:val="005C69DC"/>
    <w:rsid w:val="005E1606"/>
    <w:rsid w:val="005E5320"/>
    <w:rsid w:val="006070AC"/>
    <w:rsid w:val="00610605"/>
    <w:rsid w:val="00613039"/>
    <w:rsid w:val="00617DAE"/>
    <w:rsid w:val="006276BB"/>
    <w:rsid w:val="00660D39"/>
    <w:rsid w:val="006D1A2C"/>
    <w:rsid w:val="006D417E"/>
    <w:rsid w:val="00711568"/>
    <w:rsid w:val="0076023B"/>
    <w:rsid w:val="00773CE1"/>
    <w:rsid w:val="00790B16"/>
    <w:rsid w:val="00854C1A"/>
    <w:rsid w:val="00882EB7"/>
    <w:rsid w:val="008A0BFC"/>
    <w:rsid w:val="008D0BE4"/>
    <w:rsid w:val="008E1E98"/>
    <w:rsid w:val="00922383"/>
    <w:rsid w:val="00930022"/>
    <w:rsid w:val="009645F9"/>
    <w:rsid w:val="009C6102"/>
    <w:rsid w:val="009C7006"/>
    <w:rsid w:val="009F083F"/>
    <w:rsid w:val="009F7C09"/>
    <w:rsid w:val="00A129B6"/>
    <w:rsid w:val="00A25D7D"/>
    <w:rsid w:val="00A40AB1"/>
    <w:rsid w:val="00A865D4"/>
    <w:rsid w:val="00A939B6"/>
    <w:rsid w:val="00AA35D9"/>
    <w:rsid w:val="00AD0548"/>
    <w:rsid w:val="00AD1709"/>
    <w:rsid w:val="00AD5B32"/>
    <w:rsid w:val="00B53DCD"/>
    <w:rsid w:val="00B70E31"/>
    <w:rsid w:val="00BA3525"/>
    <w:rsid w:val="00BC23E3"/>
    <w:rsid w:val="00BD6CCD"/>
    <w:rsid w:val="00BE7959"/>
    <w:rsid w:val="00C14DA2"/>
    <w:rsid w:val="00C8361A"/>
    <w:rsid w:val="00CA5DAF"/>
    <w:rsid w:val="00CA64CC"/>
    <w:rsid w:val="00CC1A46"/>
    <w:rsid w:val="00CC53F1"/>
    <w:rsid w:val="00CD22BD"/>
    <w:rsid w:val="00CF1ADD"/>
    <w:rsid w:val="00D15552"/>
    <w:rsid w:val="00D354E2"/>
    <w:rsid w:val="00D57688"/>
    <w:rsid w:val="00D70E9F"/>
    <w:rsid w:val="00D836C2"/>
    <w:rsid w:val="00DB3729"/>
    <w:rsid w:val="00DC17DC"/>
    <w:rsid w:val="00DC774D"/>
    <w:rsid w:val="00DD03D4"/>
    <w:rsid w:val="00DF04E7"/>
    <w:rsid w:val="00DF08B9"/>
    <w:rsid w:val="00DF102F"/>
    <w:rsid w:val="00E07ECE"/>
    <w:rsid w:val="00E101C4"/>
    <w:rsid w:val="00E1300F"/>
    <w:rsid w:val="00E20C18"/>
    <w:rsid w:val="00E31DC9"/>
    <w:rsid w:val="00E419D5"/>
    <w:rsid w:val="00E6772D"/>
    <w:rsid w:val="00E72B49"/>
    <w:rsid w:val="00E97757"/>
    <w:rsid w:val="00EC24B6"/>
    <w:rsid w:val="00F13110"/>
    <w:rsid w:val="00F2494C"/>
    <w:rsid w:val="00F3724B"/>
    <w:rsid w:val="00F962C8"/>
    <w:rsid w:val="00FA4754"/>
    <w:rsid w:val="00FB1ADB"/>
    <w:rsid w:val="00FD6979"/>
    <w:rsid w:val="00FE490F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2B11"/>
  <w15:docId w15:val="{BADF79C8-B1A7-4E9D-81ED-4521797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365"/>
    <w:pPr>
      <w:ind w:left="720"/>
      <w:contextualSpacing/>
    </w:pPr>
  </w:style>
  <w:style w:type="character" w:customStyle="1" w:styleId="js-phone-number">
    <w:name w:val="js-phone-number"/>
    <w:basedOn w:val="a0"/>
    <w:rsid w:val="00E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ltury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Алина Викторовна</dc:creator>
  <cp:keywords/>
  <dc:description/>
  <cp:lastModifiedBy>Дулаева Мадина Ахсарбековна</cp:lastModifiedBy>
  <cp:revision>25</cp:revision>
  <cp:lastPrinted>2023-04-06T13:39:00Z</cp:lastPrinted>
  <dcterms:created xsi:type="dcterms:W3CDTF">2023-04-17T09:37:00Z</dcterms:created>
  <dcterms:modified xsi:type="dcterms:W3CDTF">2023-04-21T14:47:00Z</dcterms:modified>
</cp:coreProperties>
</file>